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C8" w:rsidRDefault="007B4BD1" w:rsidP="000621C8">
      <w:pPr>
        <w:autoSpaceDE w:val="0"/>
        <w:adjustRightInd w:val="0"/>
        <w:jc w:val="center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ОЛИМПИАДА</w:t>
      </w:r>
      <w:r w:rsidRPr="000621C8">
        <w:rPr>
          <w:lang w:val="ru-RU" w:eastAsia="ru-RU"/>
        </w:rPr>
        <w:t xml:space="preserve"> </w:t>
      </w:r>
      <w:r w:rsidRPr="000621C8">
        <w:rPr>
          <w:rFonts w:cs="Times New Roman"/>
          <w:lang w:val="ru-RU" w:eastAsia="ru-RU"/>
        </w:rPr>
        <w:t>ПО ЭКОЛОГИИ (ШКОЛЬНЫЙ ЭТАП)</w:t>
      </w:r>
      <w:r w:rsidR="000621C8" w:rsidRPr="000621C8">
        <w:rPr>
          <w:lang w:val="ru-RU" w:eastAsia="ru-RU"/>
        </w:rPr>
        <w:t xml:space="preserve"> 7-8 классы</w:t>
      </w:r>
    </w:p>
    <w:p w:rsidR="007B4BD1" w:rsidRPr="000621C8" w:rsidRDefault="007B4BD1" w:rsidP="007B4BD1">
      <w:pPr>
        <w:autoSpaceDE w:val="0"/>
        <w:adjustRightInd w:val="0"/>
        <w:ind w:left="-567"/>
        <w:jc w:val="center"/>
        <w:rPr>
          <w:lang w:val="ru-RU" w:eastAsia="ru-RU"/>
        </w:rPr>
      </w:pPr>
      <w:r w:rsidRPr="000621C8">
        <w:rPr>
          <w:rFonts w:cs="Times New Roman"/>
          <w:lang w:val="ru-RU" w:eastAsia="ru-RU"/>
        </w:rPr>
        <w:t xml:space="preserve"> </w:t>
      </w:r>
      <w:r w:rsidRPr="000621C8">
        <w:rPr>
          <w:lang w:val="ru-RU" w:eastAsia="ru-RU"/>
        </w:rPr>
        <w:t>2019–2020</w:t>
      </w:r>
      <w:r w:rsidRPr="000621C8">
        <w:rPr>
          <w:rFonts w:cs="Times New Roman"/>
          <w:lang w:val="ru-RU" w:eastAsia="ru-RU"/>
        </w:rPr>
        <w:t xml:space="preserve"> учебный год</w:t>
      </w:r>
    </w:p>
    <w:p w:rsidR="000621C8" w:rsidRDefault="000621C8" w:rsidP="007B4BD1">
      <w:pPr>
        <w:autoSpaceDE w:val="0"/>
        <w:adjustRightInd w:val="0"/>
        <w:ind w:left="-567"/>
        <w:jc w:val="center"/>
        <w:rPr>
          <w:rFonts w:cs="Times New Roman"/>
          <w:lang w:val="ru-RU" w:eastAsia="ru-RU"/>
        </w:rPr>
      </w:pPr>
    </w:p>
    <w:p w:rsidR="007B4BD1" w:rsidRPr="000621C8" w:rsidRDefault="007B4BD1" w:rsidP="007B4BD1">
      <w:pPr>
        <w:autoSpaceDE w:val="0"/>
        <w:adjustRightInd w:val="0"/>
        <w:ind w:left="-567"/>
        <w:jc w:val="center"/>
        <w:rPr>
          <w:lang w:val="ru-RU" w:eastAsia="ru-RU"/>
        </w:rPr>
      </w:pPr>
      <w:r w:rsidRPr="000621C8">
        <w:rPr>
          <w:rFonts w:cs="Times New Roman"/>
          <w:lang w:val="ru-RU" w:eastAsia="ru-RU"/>
        </w:rPr>
        <w:t>ОТВЕТЫ</w:t>
      </w:r>
      <w:r w:rsidR="000621C8">
        <w:rPr>
          <w:rFonts w:cs="Times New Roman"/>
          <w:lang w:val="ru-RU" w:eastAsia="ru-RU"/>
        </w:rPr>
        <w:t xml:space="preserve"> (максимальное количество баллов – 26)</w:t>
      </w:r>
    </w:p>
    <w:p w:rsidR="007B4BD1" w:rsidRDefault="00D05F75" w:rsidP="007B4BD1">
      <w:pPr>
        <w:autoSpaceDE w:val="0"/>
        <w:adjustRightInd w:val="0"/>
        <w:jc w:val="center"/>
        <w:rPr>
          <w:sz w:val="28"/>
          <w:szCs w:val="28"/>
          <w:lang w:eastAsia="ru-RU"/>
        </w:rPr>
      </w:pPr>
      <w:r w:rsidRPr="00D05F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.5pt;width:513.6pt;height:42.9pt;z-index:25166080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">
            <v:textbox>
              <w:txbxContent>
                <w:p w:rsidR="007B4BD1" w:rsidRPr="000621C8" w:rsidRDefault="007B4BD1" w:rsidP="007B4BD1">
                  <w:pPr>
                    <w:autoSpaceDE w:val="0"/>
                    <w:adjustRightInd w:val="0"/>
                    <w:rPr>
                      <w:iCs/>
                      <w:lang w:val="ru-RU" w:eastAsia="ru-RU"/>
                    </w:rPr>
                  </w:pPr>
                  <w:r w:rsidRPr="000621C8">
                    <w:rPr>
                      <w:rFonts w:cs="Times New Roman"/>
                      <w:b/>
                      <w:lang w:val="ru-RU" w:eastAsia="ru-RU"/>
                    </w:rPr>
                    <w:t xml:space="preserve">Задания 1-8. </w:t>
                  </w:r>
                  <w:r w:rsidRPr="000621C8">
                    <w:rPr>
                      <w:rFonts w:cs="Times New Roman"/>
                      <w:iCs/>
                      <w:lang w:val="ru-RU" w:eastAsia="ru-RU"/>
                    </w:rPr>
                    <w:t xml:space="preserve">За каждый </w:t>
                  </w:r>
                  <w:r w:rsidRPr="000621C8">
                    <w:rPr>
                      <w:rFonts w:cs="Times New Roman"/>
                      <w:lang w:val="ru-RU" w:eastAsia="ru-RU"/>
                    </w:rPr>
                    <w:t xml:space="preserve">правильный ответ </w:t>
                  </w:r>
                  <w:r w:rsidRPr="000621C8">
                    <w:rPr>
                      <w:rFonts w:cs="Times New Roman"/>
                      <w:iCs/>
                      <w:lang w:val="ru-RU" w:eastAsia="ru-RU"/>
                    </w:rPr>
                    <w:t xml:space="preserve">– </w:t>
                  </w:r>
                  <w:r w:rsidRPr="000621C8">
                    <w:rPr>
                      <w:rFonts w:cs="Times New Roman"/>
                      <w:b/>
                      <w:iCs/>
                      <w:lang w:val="ru-RU" w:eastAsia="ru-RU"/>
                    </w:rPr>
                    <w:t>1</w:t>
                  </w:r>
                  <w:r w:rsidRPr="000621C8">
                    <w:rPr>
                      <w:rFonts w:cs="Times New Roman"/>
                      <w:iCs/>
                      <w:lang w:val="ru-RU" w:eastAsia="ru-RU"/>
                    </w:rPr>
                    <w:t xml:space="preserve"> </w:t>
                  </w:r>
                  <w:r w:rsidRPr="000621C8">
                    <w:rPr>
                      <w:rFonts w:cs="Times New Roman"/>
                      <w:b/>
                      <w:lang w:val="ru-RU" w:eastAsia="ru-RU"/>
                    </w:rPr>
                    <w:t>балл</w:t>
                  </w:r>
                  <w:r w:rsidRPr="000621C8">
                    <w:rPr>
                      <w:rFonts w:cs="Times New Roman"/>
                      <w:iCs/>
                      <w:lang w:val="ru-RU" w:eastAsia="ru-RU"/>
                    </w:rPr>
                    <w:t xml:space="preserve">, </w:t>
                  </w:r>
                  <w:r w:rsidRPr="000621C8">
                    <w:rPr>
                      <w:rFonts w:cs="Times New Roman"/>
                      <w:lang w:val="ru-RU" w:eastAsia="ru-RU"/>
                    </w:rPr>
                    <w:t>правильным считается выбор трёх верных вариантов</w:t>
                  </w:r>
                  <w:r w:rsidRPr="000621C8">
                    <w:rPr>
                      <w:rFonts w:cs="Times New Roman"/>
                      <w:iCs/>
                      <w:lang w:val="ru-RU" w:eastAsia="ru-RU"/>
                    </w:rPr>
                    <w:t>.</w:t>
                  </w:r>
                </w:p>
              </w:txbxContent>
            </v:textbox>
          </v:shape>
        </w:pict>
      </w:r>
    </w:p>
    <w:p w:rsidR="007B4BD1" w:rsidRDefault="007B4BD1" w:rsidP="007B4BD1">
      <w:pPr>
        <w:autoSpaceDE w:val="0"/>
        <w:adjustRightInd w:val="0"/>
        <w:jc w:val="center"/>
        <w:rPr>
          <w:sz w:val="28"/>
          <w:szCs w:val="28"/>
          <w:lang w:eastAsia="ru-RU"/>
        </w:rPr>
      </w:pPr>
    </w:p>
    <w:p w:rsidR="007B4BD1" w:rsidRDefault="007B4BD1" w:rsidP="007B4BD1">
      <w:pPr>
        <w:pStyle w:val="ab"/>
        <w:rPr>
          <w:rFonts w:ascii="Times New Roman" w:hAnsi="Times New Roman"/>
          <w:sz w:val="28"/>
          <w:szCs w:val="28"/>
        </w:rPr>
      </w:pPr>
    </w:p>
    <w:p w:rsidR="007B4BD1" w:rsidRDefault="007B4BD1" w:rsidP="007B4BD1">
      <w:pPr>
        <w:pStyle w:val="ab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1267"/>
        <w:gridCol w:w="1267"/>
        <w:gridCol w:w="1267"/>
        <w:gridCol w:w="1267"/>
        <w:gridCol w:w="1267"/>
        <w:gridCol w:w="1267"/>
        <w:gridCol w:w="1267"/>
        <w:gridCol w:w="1268"/>
      </w:tblGrid>
      <w:tr w:rsidR="007B4BD1" w:rsidRPr="000621C8" w:rsidTr="007B4BD1"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8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B4BD1" w:rsidRPr="000621C8" w:rsidTr="007B4BD1"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 xml:space="preserve">в, </w:t>
            </w:r>
            <w:proofErr w:type="gramStart"/>
            <w:r w:rsidRPr="000621C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621C8">
              <w:rPr>
                <w:rFonts w:ascii="Times New Roman" w:hAnsi="Times New Roman"/>
                <w:sz w:val="24"/>
                <w:szCs w:val="24"/>
              </w:rPr>
              <w:t>, е</w:t>
            </w:r>
          </w:p>
        </w:tc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0621C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0621C8">
              <w:rPr>
                <w:rFonts w:ascii="Times New Roman" w:hAnsi="Times New Roman"/>
                <w:sz w:val="24"/>
                <w:szCs w:val="24"/>
              </w:rPr>
              <w:t>, д</w:t>
            </w:r>
          </w:p>
        </w:tc>
        <w:tc>
          <w:tcPr>
            <w:tcW w:w="1267" w:type="dxa"/>
          </w:tcPr>
          <w:p w:rsidR="007B4BD1" w:rsidRPr="000621C8" w:rsidRDefault="007B4BD1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gramStart"/>
            <w:r w:rsidRPr="000621C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621C8">
              <w:rPr>
                <w:rFonts w:ascii="Times New Roman" w:hAnsi="Times New Roman"/>
                <w:sz w:val="24"/>
                <w:szCs w:val="24"/>
              </w:rPr>
              <w:t>, е</w:t>
            </w:r>
          </w:p>
        </w:tc>
        <w:tc>
          <w:tcPr>
            <w:tcW w:w="1267" w:type="dxa"/>
          </w:tcPr>
          <w:p w:rsidR="007B4BD1" w:rsidRPr="000621C8" w:rsidRDefault="002879E7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 xml:space="preserve">а, в, </w:t>
            </w:r>
            <w:proofErr w:type="gramStart"/>
            <w:r w:rsidRPr="000621C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67" w:type="dxa"/>
          </w:tcPr>
          <w:p w:rsidR="007B4BD1" w:rsidRPr="000621C8" w:rsidRDefault="002879E7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 xml:space="preserve">а, в, </w:t>
            </w:r>
            <w:proofErr w:type="gramStart"/>
            <w:r w:rsidRPr="000621C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67" w:type="dxa"/>
          </w:tcPr>
          <w:p w:rsidR="007B4BD1" w:rsidRPr="000621C8" w:rsidRDefault="002879E7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а, в, д</w:t>
            </w:r>
          </w:p>
        </w:tc>
        <w:tc>
          <w:tcPr>
            <w:tcW w:w="1267" w:type="dxa"/>
          </w:tcPr>
          <w:p w:rsidR="007B4BD1" w:rsidRPr="000621C8" w:rsidRDefault="002879E7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 xml:space="preserve">в, </w:t>
            </w:r>
            <w:proofErr w:type="gramStart"/>
            <w:r w:rsidRPr="000621C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621C8">
              <w:rPr>
                <w:rFonts w:ascii="Times New Roman" w:hAnsi="Times New Roman"/>
                <w:sz w:val="24"/>
                <w:szCs w:val="24"/>
              </w:rPr>
              <w:t>, д</w:t>
            </w:r>
          </w:p>
        </w:tc>
        <w:tc>
          <w:tcPr>
            <w:tcW w:w="1268" w:type="dxa"/>
          </w:tcPr>
          <w:p w:rsidR="007B4BD1" w:rsidRPr="000621C8" w:rsidRDefault="002879E7" w:rsidP="007B4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621C8">
              <w:rPr>
                <w:rFonts w:ascii="Times New Roman" w:hAnsi="Times New Roman"/>
                <w:sz w:val="24"/>
                <w:szCs w:val="24"/>
              </w:rPr>
              <w:t>а, в, е</w:t>
            </w:r>
          </w:p>
        </w:tc>
      </w:tr>
    </w:tbl>
    <w:p w:rsidR="007B4BD1" w:rsidRDefault="007B4BD1" w:rsidP="007B4BD1">
      <w:pPr>
        <w:pStyle w:val="ab"/>
        <w:rPr>
          <w:rFonts w:ascii="Times New Roman" w:hAnsi="Times New Roman"/>
          <w:sz w:val="28"/>
          <w:szCs w:val="28"/>
        </w:rPr>
      </w:pPr>
    </w:p>
    <w:p w:rsidR="007B4BD1" w:rsidRDefault="00D05F75" w:rsidP="007B4BD1">
      <w:pPr>
        <w:pStyle w:val="ab"/>
        <w:rPr>
          <w:rFonts w:ascii="Times New Roman" w:hAnsi="Times New Roman"/>
          <w:sz w:val="28"/>
          <w:szCs w:val="28"/>
        </w:rPr>
      </w:pPr>
      <w:r w:rsidRPr="00D05F75">
        <w:pict>
          <v:shape id="_x0000_s1031" type="#_x0000_t202" style="position:absolute;margin-left:0;margin-top:5.9pt;width:505.9pt;height:40pt;z-index:25166182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">
            <v:textbox>
              <w:txbxContent>
                <w:p w:rsidR="007B4BD1" w:rsidRPr="000621C8" w:rsidRDefault="00033312" w:rsidP="007B4BD1">
                  <w:pPr>
                    <w:autoSpaceDE w:val="0"/>
                    <w:adjustRightInd w:val="0"/>
                    <w:rPr>
                      <w:b/>
                      <w:lang w:val="ru-RU" w:eastAsia="ru-RU"/>
                    </w:rPr>
                  </w:pPr>
                  <w:r w:rsidRPr="000621C8">
                    <w:rPr>
                      <w:rFonts w:cs="Times New Roman"/>
                      <w:b/>
                      <w:lang w:val="ru-RU" w:eastAsia="ru-RU"/>
                    </w:rPr>
                    <w:t>Задания 9-13</w:t>
                  </w:r>
                  <w:r w:rsidRPr="000621C8">
                    <w:rPr>
                      <w:rFonts w:cs="Times New Roman"/>
                      <w:lang w:val="ru-RU" w:eastAsia="ru-RU"/>
                    </w:rPr>
                    <w:t>. За каждый правильный ответ и его обоснование от</w:t>
                  </w:r>
                  <w:r w:rsidRPr="000621C8">
                    <w:rPr>
                      <w:rFonts w:cs="Times New Roman"/>
                      <w:b/>
                      <w:lang w:val="ru-RU" w:eastAsia="ru-RU"/>
                    </w:rPr>
                    <w:t xml:space="preserve">  0 </w:t>
                  </w:r>
                  <w:r w:rsidRPr="000621C8">
                    <w:rPr>
                      <w:rFonts w:cs="Times New Roman"/>
                      <w:lang w:val="ru-RU" w:eastAsia="ru-RU"/>
                    </w:rPr>
                    <w:t>до</w:t>
                  </w:r>
                  <w:r w:rsidRPr="000621C8">
                    <w:rPr>
                      <w:rFonts w:cs="Times New Roman"/>
                      <w:b/>
                      <w:lang w:val="ru-RU" w:eastAsia="ru-RU"/>
                    </w:rPr>
                    <w:t xml:space="preserve"> 3 баллов</w:t>
                  </w:r>
                  <w:proofErr w:type="gramStart"/>
                  <w:r w:rsidRPr="000621C8">
                    <w:rPr>
                      <w:rFonts w:cs="Times New Roman"/>
                      <w:b/>
                      <w:lang w:val="ru-RU" w:eastAsia="ru-RU"/>
                    </w:rPr>
                    <w:t>.</w:t>
                  </w:r>
                  <w:proofErr w:type="gramEnd"/>
                  <w:r w:rsidRPr="000621C8">
                    <w:rPr>
                      <w:rFonts w:cs="Times New Roman"/>
                      <w:b/>
                      <w:lang w:val="ru-RU" w:eastAsia="ru-RU"/>
                    </w:rPr>
                    <w:t xml:space="preserve"> </w:t>
                  </w:r>
                  <w:r w:rsidR="007B4BD1" w:rsidRPr="000621C8">
                    <w:rPr>
                      <w:b/>
                      <w:lang w:val="ru-RU" w:eastAsia="ru-RU"/>
                    </w:rPr>
                    <w:t xml:space="preserve"> </w:t>
                  </w:r>
                  <w:r w:rsidR="007B4BD1" w:rsidRPr="000621C8">
                    <w:rPr>
                      <w:lang w:eastAsia="ru-RU"/>
                    </w:rPr>
                    <w:t>(</w:t>
                  </w:r>
                  <w:proofErr w:type="spellStart"/>
                  <w:proofErr w:type="gramStart"/>
                  <w:r w:rsidR="007B4BD1" w:rsidRPr="000621C8">
                    <w:rPr>
                      <w:lang w:eastAsia="ru-RU"/>
                    </w:rPr>
                    <w:t>о</w:t>
                  </w:r>
                  <w:proofErr w:type="gramEnd"/>
                  <w:r w:rsidR="007B4BD1" w:rsidRPr="000621C8">
                    <w:rPr>
                      <w:lang w:eastAsia="ru-RU"/>
                    </w:rPr>
                    <w:t>ценивается</w:t>
                  </w:r>
                  <w:proofErr w:type="spellEnd"/>
                  <w:r w:rsidR="007B4BD1" w:rsidRPr="000621C8">
                    <w:rPr>
                      <w:lang w:eastAsia="ru-RU"/>
                    </w:rPr>
                    <w:t xml:space="preserve"> </w:t>
                  </w:r>
                  <w:proofErr w:type="spellStart"/>
                  <w:r w:rsidR="007B4BD1" w:rsidRPr="000621C8">
                    <w:rPr>
                      <w:lang w:eastAsia="ru-RU"/>
                    </w:rPr>
                    <w:t>только</w:t>
                  </w:r>
                  <w:proofErr w:type="spellEnd"/>
                  <w:r w:rsidR="007B4BD1" w:rsidRPr="000621C8">
                    <w:rPr>
                      <w:lang w:eastAsia="ru-RU"/>
                    </w:rPr>
                    <w:t xml:space="preserve"> </w:t>
                  </w:r>
                  <w:proofErr w:type="spellStart"/>
                  <w:r w:rsidR="007B4BD1" w:rsidRPr="000621C8">
                    <w:rPr>
                      <w:lang w:eastAsia="ru-RU"/>
                    </w:rPr>
                    <w:t>обоснование</w:t>
                  </w:r>
                  <w:proofErr w:type="spellEnd"/>
                  <w:r w:rsidR="007B4BD1" w:rsidRPr="000621C8">
                    <w:rPr>
                      <w:lang w:eastAsia="ru-RU"/>
                    </w:rPr>
                    <w:t xml:space="preserve"> </w:t>
                  </w:r>
                  <w:proofErr w:type="spellStart"/>
                  <w:r w:rsidR="007B4BD1" w:rsidRPr="000621C8">
                    <w:rPr>
                      <w:lang w:eastAsia="ru-RU"/>
                    </w:rPr>
                    <w:t>ответа</w:t>
                  </w:r>
                  <w:proofErr w:type="spellEnd"/>
                  <w:r w:rsidR="007B4BD1" w:rsidRPr="000621C8">
                    <w:rPr>
                      <w:lang w:eastAsia="ru-RU"/>
                    </w:rPr>
                    <w:t>)</w:t>
                  </w:r>
                  <w:r w:rsidR="007B4BD1" w:rsidRPr="000621C8">
                    <w:rPr>
                      <w:lang w:val="ru-RU" w:eastAsia="ru-RU"/>
                    </w:rPr>
                    <w:t>.</w:t>
                  </w:r>
                </w:p>
              </w:txbxContent>
            </v:textbox>
          </v:shape>
        </w:pict>
      </w:r>
      <w:r w:rsidR="007B4BD1">
        <w:rPr>
          <w:rFonts w:ascii="Times New Roman" w:hAnsi="Times New Roman"/>
          <w:sz w:val="28"/>
          <w:szCs w:val="28"/>
        </w:rPr>
        <w:br/>
      </w:r>
    </w:p>
    <w:p w:rsidR="007B4BD1" w:rsidRDefault="007B4BD1" w:rsidP="007B4BD1">
      <w:pPr>
        <w:pStyle w:val="ab"/>
        <w:rPr>
          <w:rFonts w:ascii="Times New Roman" w:hAnsi="Times New Roman"/>
          <w:sz w:val="28"/>
          <w:szCs w:val="28"/>
        </w:rPr>
      </w:pPr>
    </w:p>
    <w:p w:rsidR="007B4BD1" w:rsidRDefault="007B4BD1" w:rsidP="007B4BD1">
      <w:pPr>
        <w:pStyle w:val="ab"/>
        <w:rPr>
          <w:rFonts w:ascii="Times New Roman" w:hAnsi="Times New Roman"/>
          <w:sz w:val="28"/>
          <w:szCs w:val="28"/>
        </w:rPr>
      </w:pPr>
    </w:p>
    <w:p w:rsidR="007B4BD1" w:rsidRPr="000621C8" w:rsidRDefault="007B4BD1" w:rsidP="00726DB3">
      <w:pPr>
        <w:pBdr>
          <w:bottom w:val="single" w:sz="12" w:space="1" w:color="auto"/>
        </w:pBdr>
        <w:autoSpaceDE w:val="0"/>
        <w:adjustRightInd w:val="0"/>
        <w:jc w:val="both"/>
        <w:rPr>
          <w:rFonts w:cs="Times New Roman"/>
          <w:lang w:val="ru-RU" w:eastAsia="ru-RU"/>
        </w:rPr>
      </w:pPr>
      <w:r w:rsidRPr="000621C8">
        <w:rPr>
          <w:rFonts w:cs="Times New Roman"/>
          <w:b/>
          <w:lang w:val="ru-RU" w:eastAsia="ru-RU"/>
        </w:rPr>
        <w:t xml:space="preserve">9. </w:t>
      </w:r>
      <w:r w:rsidR="002879E7" w:rsidRPr="000621C8">
        <w:rPr>
          <w:rFonts w:cs="Times New Roman"/>
          <w:b/>
          <w:lang w:val="ru-RU" w:eastAsia="ru-RU"/>
        </w:rPr>
        <w:t xml:space="preserve">Ответ – нет. </w:t>
      </w:r>
      <w:r w:rsidRPr="000621C8">
        <w:rPr>
          <w:rFonts w:cs="Times New Roman"/>
          <w:lang w:val="ru-RU" w:eastAsia="ru-RU"/>
        </w:rPr>
        <w:t xml:space="preserve">Конкуренция – это отношения </w:t>
      </w:r>
      <w:r w:rsidR="002879E7" w:rsidRPr="000621C8">
        <w:rPr>
          <w:rFonts w:cs="Times New Roman"/>
          <w:lang w:val="ru-RU" w:eastAsia="ru-RU"/>
        </w:rPr>
        <w:t xml:space="preserve">соперничества </w:t>
      </w:r>
      <w:r w:rsidR="00033312" w:rsidRPr="000621C8">
        <w:rPr>
          <w:rFonts w:cs="Times New Roman"/>
          <w:lang w:val="ru-RU" w:eastAsia="ru-RU"/>
        </w:rPr>
        <w:t>между</w:t>
      </w:r>
      <w:r w:rsidRPr="000621C8">
        <w:rPr>
          <w:rFonts w:cs="Times New Roman"/>
          <w:lang w:val="ru-RU" w:eastAsia="ru-RU"/>
        </w:rPr>
        <w:t xml:space="preserve"> организмами</w:t>
      </w:r>
      <w:r w:rsidR="00033312" w:rsidRPr="000621C8">
        <w:rPr>
          <w:rFonts w:cs="Times New Roman"/>
          <w:lang w:val="ru-RU" w:eastAsia="ru-RU"/>
        </w:rPr>
        <w:t xml:space="preserve"> в случае использования ими одних и тех же ресурсов среды, например, лиса и волк конкурируют за пищевые ресурсы, а растения, произрастающие</w:t>
      </w:r>
      <w:r w:rsidR="00726DB3" w:rsidRPr="000621C8">
        <w:rPr>
          <w:rFonts w:cs="Times New Roman"/>
          <w:lang w:val="ru-RU" w:eastAsia="ru-RU"/>
        </w:rPr>
        <w:t xml:space="preserve"> в одном сообществе, – за свет, воду и минеральные вещества.</w:t>
      </w:r>
    </w:p>
    <w:p w:rsidR="007B4BD1" w:rsidRPr="000621C8" w:rsidRDefault="007B4BD1" w:rsidP="007B4BD1">
      <w:pPr>
        <w:autoSpaceDE w:val="0"/>
        <w:adjustRightInd w:val="0"/>
        <w:jc w:val="right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3 балла</w:t>
      </w:r>
    </w:p>
    <w:p w:rsidR="007B4BD1" w:rsidRPr="000621C8" w:rsidRDefault="007B4BD1" w:rsidP="00B24E5E">
      <w:pPr>
        <w:pBdr>
          <w:bottom w:val="single" w:sz="12" w:space="1" w:color="auto"/>
        </w:pBdr>
        <w:autoSpaceDE w:val="0"/>
        <w:adjustRightInd w:val="0"/>
        <w:jc w:val="both"/>
        <w:rPr>
          <w:rFonts w:cs="Times New Roman"/>
          <w:lang w:val="ru-RU" w:eastAsia="ru-RU"/>
        </w:rPr>
      </w:pPr>
      <w:r w:rsidRPr="000621C8">
        <w:rPr>
          <w:rFonts w:cs="Times New Roman"/>
          <w:b/>
          <w:lang w:val="ru-RU" w:eastAsia="ru-RU"/>
        </w:rPr>
        <w:t xml:space="preserve">10. </w:t>
      </w:r>
      <w:r w:rsidR="00726DB3" w:rsidRPr="000621C8">
        <w:rPr>
          <w:rFonts w:cs="Times New Roman"/>
          <w:b/>
          <w:lang w:val="ru-RU" w:eastAsia="ru-RU"/>
        </w:rPr>
        <w:t xml:space="preserve">Ответ – да. </w:t>
      </w:r>
      <w:r w:rsidRPr="000621C8">
        <w:rPr>
          <w:rFonts w:cs="Times New Roman"/>
          <w:lang w:val="ru-RU" w:eastAsia="ru-RU"/>
        </w:rPr>
        <w:t>Агробиоценозы (сад, поле) в отличие от естественных (лес, луг) характеризуются низким биологическим разнообразием</w:t>
      </w:r>
      <w:r w:rsidR="00726DB3" w:rsidRPr="000621C8">
        <w:rPr>
          <w:rFonts w:cs="Times New Roman"/>
          <w:lang w:val="ru-RU" w:eastAsia="ru-RU"/>
        </w:rPr>
        <w:t xml:space="preserve">, так как это искусственно созданные человеком сообщества, как правило, с одной культурой. Все внедряющиеся в него извне виды человек старается уничтожить, как сорные, </w:t>
      </w:r>
      <w:r w:rsidR="008932F9" w:rsidRPr="000621C8">
        <w:rPr>
          <w:rFonts w:cs="Times New Roman"/>
          <w:lang w:val="ru-RU" w:eastAsia="ru-RU"/>
        </w:rPr>
        <w:t>чтобы</w:t>
      </w:r>
      <w:r w:rsidR="00726DB3" w:rsidRPr="000621C8">
        <w:rPr>
          <w:rFonts w:cs="Times New Roman"/>
          <w:lang w:val="ru-RU" w:eastAsia="ru-RU"/>
        </w:rPr>
        <w:t xml:space="preserve"> они </w:t>
      </w:r>
      <w:r w:rsidR="008932F9" w:rsidRPr="000621C8">
        <w:rPr>
          <w:rFonts w:cs="Times New Roman"/>
          <w:lang w:val="ru-RU" w:eastAsia="ru-RU"/>
        </w:rPr>
        <w:t>не создавали конкуренцию</w:t>
      </w:r>
      <w:r w:rsidR="00726DB3" w:rsidRPr="000621C8">
        <w:rPr>
          <w:rFonts w:cs="Times New Roman"/>
          <w:lang w:val="ru-RU" w:eastAsia="ru-RU"/>
        </w:rPr>
        <w:t xml:space="preserve"> </w:t>
      </w:r>
      <w:r w:rsidR="008932F9" w:rsidRPr="000621C8">
        <w:rPr>
          <w:rFonts w:cs="Times New Roman"/>
          <w:lang w:val="ru-RU" w:eastAsia="ru-RU"/>
        </w:rPr>
        <w:t>культурному</w:t>
      </w:r>
      <w:r w:rsidR="00B24E5E" w:rsidRPr="000621C8">
        <w:rPr>
          <w:rFonts w:cs="Times New Roman"/>
          <w:lang w:val="ru-RU" w:eastAsia="ru-RU"/>
        </w:rPr>
        <w:t xml:space="preserve"> вид</w:t>
      </w:r>
      <w:r w:rsidR="008932F9" w:rsidRPr="000621C8">
        <w:rPr>
          <w:rFonts w:cs="Times New Roman"/>
          <w:lang w:val="ru-RU" w:eastAsia="ru-RU"/>
        </w:rPr>
        <w:t>у</w:t>
      </w:r>
      <w:r w:rsidR="00B24E5E" w:rsidRPr="000621C8">
        <w:rPr>
          <w:rFonts w:cs="Times New Roman"/>
          <w:lang w:val="ru-RU" w:eastAsia="ru-RU"/>
        </w:rPr>
        <w:t>.</w:t>
      </w:r>
    </w:p>
    <w:p w:rsidR="007B4BD1" w:rsidRPr="000621C8" w:rsidRDefault="007B4BD1" w:rsidP="007B4BD1">
      <w:pPr>
        <w:autoSpaceDE w:val="0"/>
        <w:adjustRightInd w:val="0"/>
        <w:jc w:val="right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3 балла</w:t>
      </w:r>
    </w:p>
    <w:p w:rsidR="007B4BD1" w:rsidRPr="000621C8" w:rsidRDefault="007B4BD1" w:rsidP="008932F9">
      <w:pPr>
        <w:pBdr>
          <w:bottom w:val="single" w:sz="12" w:space="1" w:color="auto"/>
        </w:pBdr>
        <w:autoSpaceDE w:val="0"/>
        <w:adjustRightInd w:val="0"/>
        <w:jc w:val="both"/>
        <w:rPr>
          <w:rFonts w:cs="Times New Roman"/>
          <w:lang w:val="ru-RU" w:eastAsia="ru-RU"/>
        </w:rPr>
      </w:pPr>
      <w:r w:rsidRPr="000621C8">
        <w:rPr>
          <w:rFonts w:cs="Times New Roman"/>
          <w:b/>
          <w:lang w:val="ru-RU" w:eastAsia="ru-RU"/>
        </w:rPr>
        <w:t xml:space="preserve">11. </w:t>
      </w:r>
      <w:r w:rsidR="008932F9" w:rsidRPr="000621C8">
        <w:rPr>
          <w:rFonts w:cs="Times New Roman"/>
          <w:b/>
          <w:lang w:val="ru-RU" w:eastAsia="ru-RU"/>
        </w:rPr>
        <w:t xml:space="preserve">Ответ – нет. </w:t>
      </w:r>
      <w:r w:rsidRPr="000621C8">
        <w:rPr>
          <w:rFonts w:cs="Times New Roman"/>
          <w:lang w:val="ru-RU" w:eastAsia="ru-RU"/>
        </w:rPr>
        <w:t xml:space="preserve">Озоновый экран защищает биосферу Земли от </w:t>
      </w:r>
      <w:r w:rsidR="008932F9" w:rsidRPr="000621C8">
        <w:rPr>
          <w:rFonts w:cs="Times New Roman"/>
          <w:lang w:val="ru-RU" w:eastAsia="ru-RU"/>
        </w:rPr>
        <w:t>губительного воздействия ультрафиолетового излучения.</w:t>
      </w:r>
    </w:p>
    <w:p w:rsidR="007B4BD1" w:rsidRPr="000621C8" w:rsidRDefault="007B4BD1" w:rsidP="007B4BD1">
      <w:pPr>
        <w:autoSpaceDE w:val="0"/>
        <w:adjustRightInd w:val="0"/>
        <w:jc w:val="right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3 балла</w:t>
      </w:r>
    </w:p>
    <w:p w:rsidR="007B4BD1" w:rsidRPr="000621C8" w:rsidRDefault="007B4BD1" w:rsidP="00674235">
      <w:pPr>
        <w:pBdr>
          <w:bottom w:val="single" w:sz="12" w:space="1" w:color="auto"/>
        </w:pBdr>
        <w:autoSpaceDE w:val="0"/>
        <w:adjustRightInd w:val="0"/>
        <w:jc w:val="both"/>
        <w:rPr>
          <w:rFonts w:cs="Times New Roman"/>
          <w:lang w:val="ru-RU" w:eastAsia="ru-RU"/>
        </w:rPr>
      </w:pPr>
      <w:r w:rsidRPr="000621C8">
        <w:rPr>
          <w:rFonts w:cs="Times New Roman"/>
          <w:b/>
          <w:lang w:val="ru-RU" w:eastAsia="ru-RU"/>
        </w:rPr>
        <w:t>12.</w:t>
      </w:r>
      <w:r w:rsidR="00B52A8E" w:rsidRPr="000621C8">
        <w:rPr>
          <w:rFonts w:cs="Times New Roman"/>
          <w:b/>
          <w:lang w:val="ru-RU" w:eastAsia="ru-RU"/>
        </w:rPr>
        <w:t xml:space="preserve"> Ответ – да. </w:t>
      </w:r>
      <w:r w:rsidRPr="000621C8">
        <w:rPr>
          <w:rFonts w:cs="Times New Roman"/>
          <w:lang w:val="ru-RU" w:eastAsia="ru-RU"/>
        </w:rPr>
        <w:t xml:space="preserve">Сжигать мусор на свалке нельзя, </w:t>
      </w:r>
      <w:r w:rsidR="00B52A8E" w:rsidRPr="000621C8">
        <w:rPr>
          <w:rFonts w:cs="Times New Roman"/>
          <w:lang w:val="ru-RU" w:eastAsia="ru-RU"/>
        </w:rPr>
        <w:t>так как в нём обязательно присутствует пластик, сжигать который можно только в специальных печах, где создаётся температура порядка  +800</w:t>
      </w:r>
      <w:proofErr w:type="gramStart"/>
      <w:r w:rsidR="00B52A8E" w:rsidRPr="000621C8">
        <w:rPr>
          <w:rFonts w:cs="Times New Roman"/>
          <w:lang w:val="ru-RU" w:eastAsia="ru-RU"/>
        </w:rPr>
        <w:t>ͦ  С</w:t>
      </w:r>
      <w:proofErr w:type="gramEnd"/>
      <w:r w:rsidR="00674235" w:rsidRPr="000621C8">
        <w:rPr>
          <w:rFonts w:cs="Times New Roman"/>
          <w:lang w:val="ru-RU" w:eastAsia="ru-RU"/>
        </w:rPr>
        <w:t xml:space="preserve">, только при такой высокой температуре он может </w:t>
      </w:r>
      <w:r w:rsidR="00FC4C45" w:rsidRPr="000621C8">
        <w:rPr>
          <w:rFonts w:cs="Times New Roman"/>
          <w:lang w:val="ru-RU" w:eastAsia="ru-RU"/>
        </w:rPr>
        <w:t>распадаться до углекислого газа и воды</w:t>
      </w:r>
      <w:r w:rsidR="00674235" w:rsidRPr="000621C8">
        <w:rPr>
          <w:rFonts w:cs="Times New Roman"/>
          <w:lang w:val="ru-RU" w:eastAsia="ru-RU"/>
        </w:rPr>
        <w:t xml:space="preserve">, в противном случае, </w:t>
      </w:r>
      <w:r w:rsidRPr="000621C8">
        <w:rPr>
          <w:rFonts w:cs="Times New Roman"/>
          <w:lang w:val="ru-RU" w:eastAsia="ru-RU"/>
        </w:rPr>
        <w:t>в процессе</w:t>
      </w:r>
      <w:r w:rsidR="00674235" w:rsidRPr="000621C8">
        <w:rPr>
          <w:rFonts w:cs="Times New Roman"/>
          <w:lang w:val="ru-RU" w:eastAsia="ru-RU"/>
        </w:rPr>
        <w:t xml:space="preserve"> его</w:t>
      </w:r>
      <w:r w:rsidRPr="000621C8">
        <w:rPr>
          <w:rFonts w:cs="Times New Roman"/>
          <w:lang w:val="ru-RU" w:eastAsia="ru-RU"/>
        </w:rPr>
        <w:t xml:space="preserve"> сжигания</w:t>
      </w:r>
      <w:r w:rsidR="00674235" w:rsidRPr="000621C8">
        <w:rPr>
          <w:rFonts w:cs="Times New Roman"/>
          <w:lang w:val="ru-RU" w:eastAsia="ru-RU"/>
        </w:rPr>
        <w:t xml:space="preserve"> при более низкой температуре (в кострах) </w:t>
      </w:r>
      <w:r w:rsidRPr="000621C8">
        <w:rPr>
          <w:rFonts w:cs="Times New Roman"/>
          <w:lang w:val="ru-RU" w:eastAsia="ru-RU"/>
        </w:rPr>
        <w:t xml:space="preserve">образуются </w:t>
      </w:r>
      <w:proofErr w:type="spellStart"/>
      <w:r w:rsidRPr="000621C8">
        <w:rPr>
          <w:rFonts w:cs="Times New Roman"/>
          <w:lang w:val="ru-RU" w:eastAsia="ru-RU"/>
        </w:rPr>
        <w:t>супертоксичные</w:t>
      </w:r>
      <w:proofErr w:type="spellEnd"/>
      <w:r w:rsidRPr="000621C8">
        <w:rPr>
          <w:rFonts w:cs="Times New Roman"/>
          <w:lang w:val="ru-RU" w:eastAsia="ru-RU"/>
        </w:rPr>
        <w:t xml:space="preserve"> вещества – </w:t>
      </w:r>
      <w:proofErr w:type="spellStart"/>
      <w:r w:rsidRPr="000621C8">
        <w:rPr>
          <w:rFonts w:cs="Times New Roman"/>
          <w:lang w:val="ru-RU" w:eastAsia="ru-RU"/>
        </w:rPr>
        <w:t>диоксины</w:t>
      </w:r>
      <w:proofErr w:type="spellEnd"/>
      <w:r w:rsidR="00674235" w:rsidRPr="000621C8">
        <w:rPr>
          <w:rFonts w:cs="Times New Roman"/>
          <w:lang w:val="ru-RU" w:eastAsia="ru-RU"/>
        </w:rPr>
        <w:t>, попадающие в атмосферу</w:t>
      </w:r>
      <w:r w:rsidR="00FC4C45" w:rsidRPr="000621C8">
        <w:rPr>
          <w:rFonts w:cs="Times New Roman"/>
          <w:lang w:val="ru-RU" w:eastAsia="ru-RU"/>
        </w:rPr>
        <w:t>, почву и воду.</w:t>
      </w:r>
      <w:r w:rsidR="00674235" w:rsidRPr="000621C8">
        <w:rPr>
          <w:rFonts w:cs="Times New Roman"/>
          <w:lang w:val="ru-RU" w:eastAsia="ru-RU"/>
        </w:rPr>
        <w:t xml:space="preserve"> </w:t>
      </w:r>
      <w:r w:rsidRPr="000621C8">
        <w:rPr>
          <w:rFonts w:cs="Times New Roman"/>
          <w:lang w:val="ru-RU" w:eastAsia="ru-RU"/>
        </w:rPr>
        <w:t xml:space="preserve"> </w:t>
      </w:r>
      <w:r w:rsidR="00674235" w:rsidRPr="000621C8">
        <w:rPr>
          <w:rFonts w:cs="Times New Roman"/>
          <w:lang w:val="ru-RU" w:eastAsia="ru-RU"/>
        </w:rPr>
        <w:t xml:space="preserve"> </w:t>
      </w:r>
    </w:p>
    <w:p w:rsidR="007B4BD1" w:rsidRPr="000621C8" w:rsidRDefault="007B4BD1" w:rsidP="007B4BD1">
      <w:pPr>
        <w:autoSpaceDE w:val="0"/>
        <w:adjustRightInd w:val="0"/>
        <w:jc w:val="right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3 балла</w:t>
      </w:r>
    </w:p>
    <w:p w:rsidR="007B4BD1" w:rsidRPr="000621C8" w:rsidRDefault="007B4BD1" w:rsidP="00FC4C45">
      <w:pPr>
        <w:pBdr>
          <w:bottom w:val="single" w:sz="12" w:space="2" w:color="auto"/>
        </w:pBdr>
        <w:autoSpaceDE w:val="0"/>
        <w:adjustRightInd w:val="0"/>
        <w:jc w:val="both"/>
        <w:rPr>
          <w:rFonts w:cs="Times New Roman"/>
          <w:lang w:val="ru-RU" w:eastAsia="ru-RU"/>
        </w:rPr>
      </w:pPr>
      <w:r w:rsidRPr="000621C8">
        <w:rPr>
          <w:rFonts w:cs="Times New Roman"/>
          <w:b/>
          <w:lang w:val="ru-RU" w:eastAsia="ru-RU"/>
        </w:rPr>
        <w:t>13.</w:t>
      </w:r>
      <w:r w:rsidR="00FC4C45" w:rsidRPr="000621C8">
        <w:rPr>
          <w:rFonts w:cs="Times New Roman"/>
          <w:b/>
          <w:lang w:val="ru-RU" w:eastAsia="ru-RU"/>
        </w:rPr>
        <w:t xml:space="preserve"> Ответ – да. </w:t>
      </w:r>
      <w:proofErr w:type="gramStart"/>
      <w:r w:rsidRPr="000621C8">
        <w:rPr>
          <w:rFonts w:cs="Times New Roman"/>
          <w:lang w:val="ru-RU" w:eastAsia="ru-RU"/>
        </w:rPr>
        <w:t>В Вологодской области преобладающим типом лесов являются хвойные</w:t>
      </w:r>
      <w:r w:rsidR="00FC4C45" w:rsidRPr="000621C8">
        <w:rPr>
          <w:rFonts w:cs="Times New Roman"/>
          <w:lang w:val="ru-RU" w:eastAsia="ru-RU"/>
        </w:rPr>
        <w:t xml:space="preserve">, так как она расположена в зоне тайги. </w:t>
      </w:r>
      <w:proofErr w:type="gramEnd"/>
    </w:p>
    <w:p w:rsidR="007B4BD1" w:rsidRPr="000621C8" w:rsidRDefault="007B4BD1" w:rsidP="007B4BD1">
      <w:pPr>
        <w:autoSpaceDE w:val="0"/>
        <w:adjustRightInd w:val="0"/>
        <w:jc w:val="right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3 балла</w:t>
      </w:r>
    </w:p>
    <w:p w:rsidR="007B4BD1" w:rsidRPr="000621C8" w:rsidRDefault="00D05F75" w:rsidP="007B4BD1">
      <w:pPr>
        <w:autoSpaceDE w:val="0"/>
        <w:adjustRightInd w:val="0"/>
        <w:rPr>
          <w:rFonts w:cs="Times New Roman"/>
          <w:b/>
          <w:lang w:val="ru-RU" w:eastAsia="ru-RU"/>
        </w:rPr>
      </w:pPr>
      <w:r w:rsidRPr="000621C8">
        <w:pict>
          <v:shape id="_x0000_s1032" type="#_x0000_t202" style="position:absolute;margin-left:0;margin-top:0;width:523.7pt;height:45.7pt;z-index:25166284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">
            <v:textbox>
              <w:txbxContent>
                <w:p w:rsidR="007B4BD1" w:rsidRPr="000621C8" w:rsidRDefault="00FC4C45" w:rsidP="000621C8">
                  <w:pPr>
                    <w:autoSpaceDE w:val="0"/>
                    <w:adjustRightInd w:val="0"/>
                    <w:jc w:val="both"/>
                    <w:rPr>
                      <w:rFonts w:cs="Times New Roman"/>
                      <w:lang w:val="ru-RU" w:eastAsia="ru-RU"/>
                    </w:rPr>
                  </w:pPr>
                  <w:r w:rsidRPr="000621C8">
                    <w:rPr>
                      <w:rFonts w:cs="Times New Roman"/>
                      <w:b/>
                      <w:lang w:val="ru-RU" w:eastAsia="ru-RU"/>
                    </w:rPr>
                    <w:t>Задания14-16</w:t>
                  </w:r>
                  <w:r w:rsidRPr="000621C8">
                    <w:rPr>
                      <w:rFonts w:cs="Times New Roman"/>
                      <w:lang w:val="ru-RU" w:eastAsia="ru-RU"/>
                    </w:rPr>
                    <w:t>. За выбор од</w:t>
                  </w:r>
                  <w:r w:rsidR="007B4BD1" w:rsidRPr="000621C8">
                    <w:rPr>
                      <w:rFonts w:cs="Times New Roman"/>
                      <w:lang w:val="ru-RU" w:eastAsia="ru-RU"/>
                    </w:rPr>
                    <w:t>н</w:t>
                  </w:r>
                  <w:r w:rsidRPr="000621C8">
                    <w:rPr>
                      <w:rFonts w:cs="Times New Roman"/>
                      <w:lang w:val="ru-RU" w:eastAsia="ru-RU"/>
                    </w:rPr>
                    <w:t>ого правильного</w:t>
                  </w:r>
                  <w:r w:rsidR="007B4BD1" w:rsidRPr="000621C8">
                    <w:rPr>
                      <w:rFonts w:cs="Times New Roman"/>
                      <w:lang w:val="ru-RU" w:eastAsia="ru-RU"/>
                    </w:rPr>
                    <w:t xml:space="preserve"> ответ</w:t>
                  </w:r>
                  <w:r w:rsidRPr="000621C8">
                    <w:rPr>
                      <w:rFonts w:cs="Times New Roman"/>
                      <w:lang w:val="ru-RU" w:eastAsia="ru-RU"/>
                    </w:rPr>
                    <w:t>а</w:t>
                  </w:r>
                  <w:r w:rsidR="007B4BD1" w:rsidRPr="000621C8">
                    <w:rPr>
                      <w:rFonts w:cs="Times New Roman"/>
                      <w:lang w:val="ru-RU" w:eastAsia="ru-RU"/>
                    </w:rPr>
                    <w:t xml:space="preserve"> из четырёх </w:t>
                  </w:r>
                  <w:r w:rsidRPr="000621C8">
                    <w:rPr>
                      <w:rFonts w:cs="Times New Roman"/>
                      <w:lang w:val="ru-RU" w:eastAsia="ru-RU"/>
                    </w:rPr>
                    <w:t>предложенных</w:t>
                  </w:r>
                  <w:r w:rsidR="000621C8">
                    <w:rPr>
                      <w:rFonts w:cs="Times New Roman"/>
                      <w:lang w:val="ru-RU" w:eastAsia="ru-RU"/>
                    </w:rPr>
                    <w:t xml:space="preserve"> </w:t>
                  </w:r>
                  <w:r w:rsidR="00B43574" w:rsidRPr="000621C8">
                    <w:rPr>
                      <w:rFonts w:cs="Times New Roman"/>
                      <w:lang w:val="ru-RU" w:eastAsia="ru-RU"/>
                    </w:rPr>
                    <w:t>с обоснованием выбора –</w:t>
                  </w:r>
                  <w:r w:rsidR="00B43574" w:rsidRPr="000621C8">
                    <w:rPr>
                      <w:rFonts w:cs="Times New Roman"/>
                      <w:b/>
                      <w:lang w:val="ru-RU" w:eastAsia="ru-RU"/>
                    </w:rPr>
                    <w:t xml:space="preserve"> 1 балл</w:t>
                  </w:r>
                  <w:r w:rsidR="00B43574" w:rsidRPr="000621C8">
                    <w:rPr>
                      <w:b/>
                      <w:lang w:val="ru-RU" w:eastAsia="ru-RU"/>
                    </w:rPr>
                    <w:t xml:space="preserve"> </w:t>
                  </w:r>
                  <w:r w:rsidR="00B43574" w:rsidRPr="000621C8">
                    <w:rPr>
                      <w:lang w:val="ru-RU" w:eastAsia="ru-RU"/>
                    </w:rPr>
                    <w:t>(</w:t>
                  </w:r>
                  <w:r w:rsidR="007B4BD1" w:rsidRPr="000621C8">
                    <w:rPr>
                      <w:lang w:val="ru-RU" w:eastAsia="ru-RU"/>
                    </w:rPr>
                    <w:t>оценивается правильность обоснования).</w:t>
                  </w:r>
                </w:p>
                <w:p w:rsidR="007B4BD1" w:rsidRPr="000621C8" w:rsidRDefault="007B4BD1" w:rsidP="007B4BD1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7B4BD1" w:rsidRPr="000621C8" w:rsidRDefault="007B4BD1" w:rsidP="007B4BD1">
      <w:pPr>
        <w:autoSpaceDE w:val="0"/>
        <w:adjustRightInd w:val="0"/>
        <w:rPr>
          <w:rFonts w:cs="Times New Roman"/>
          <w:b/>
          <w:lang w:val="ru-RU" w:eastAsia="ru-RU"/>
        </w:rPr>
      </w:pPr>
    </w:p>
    <w:p w:rsidR="007B4BD1" w:rsidRPr="000621C8" w:rsidRDefault="007B4BD1" w:rsidP="007B4BD1">
      <w:pPr>
        <w:autoSpaceDE w:val="0"/>
        <w:adjustRightInd w:val="0"/>
        <w:rPr>
          <w:rFonts w:cs="Times New Roman"/>
          <w:b/>
          <w:lang w:val="ru-RU" w:eastAsia="ru-RU"/>
        </w:rPr>
      </w:pPr>
    </w:p>
    <w:p w:rsidR="000621C8" w:rsidRDefault="000621C8" w:rsidP="00B43574">
      <w:pPr>
        <w:autoSpaceDE w:val="0"/>
        <w:adjustRightInd w:val="0"/>
        <w:rPr>
          <w:rFonts w:cs="Times New Roman"/>
          <w:b/>
          <w:lang w:val="ru-RU" w:eastAsia="ru-RU"/>
        </w:rPr>
      </w:pPr>
    </w:p>
    <w:p w:rsidR="007B4BD1" w:rsidRPr="000621C8" w:rsidRDefault="007B4BD1" w:rsidP="00B43574">
      <w:pPr>
        <w:autoSpaceDE w:val="0"/>
        <w:adjustRightInd w:val="0"/>
        <w:rPr>
          <w:rFonts w:cs="Times New Roman"/>
          <w:lang w:val="ru-RU" w:eastAsia="ru-RU"/>
        </w:rPr>
      </w:pPr>
      <w:r w:rsidRPr="000621C8">
        <w:rPr>
          <w:rFonts w:cs="Times New Roman"/>
          <w:b/>
          <w:lang w:val="ru-RU" w:eastAsia="ru-RU"/>
        </w:rPr>
        <w:t xml:space="preserve">14. </w:t>
      </w:r>
      <w:r w:rsidR="00B43574" w:rsidRPr="000621C8">
        <w:rPr>
          <w:rFonts w:cs="Times New Roman"/>
          <w:b/>
          <w:lang w:val="ru-RU" w:eastAsia="ru-RU"/>
        </w:rPr>
        <w:t xml:space="preserve">Ответ – </w:t>
      </w:r>
      <w:proofErr w:type="gramStart"/>
      <w:r w:rsidR="00B43574" w:rsidRPr="000621C8">
        <w:rPr>
          <w:rFonts w:cs="Times New Roman"/>
          <w:b/>
          <w:lang w:val="ru-RU" w:eastAsia="ru-RU"/>
        </w:rPr>
        <w:t>г</w:t>
      </w:r>
      <w:proofErr w:type="gramEnd"/>
      <w:r w:rsidR="00B43574" w:rsidRPr="000621C8">
        <w:rPr>
          <w:rFonts w:cs="Times New Roman"/>
          <w:b/>
          <w:lang w:val="ru-RU" w:eastAsia="ru-RU"/>
        </w:rPr>
        <w:t xml:space="preserve">. </w:t>
      </w:r>
      <w:r w:rsidR="00B43574" w:rsidRPr="000621C8">
        <w:rPr>
          <w:rFonts w:cs="Times New Roman"/>
          <w:lang w:val="ru-RU" w:eastAsia="ru-RU"/>
        </w:rPr>
        <w:t>Среди перечисленных видов только брусника имеет жизненную форму кустарничек</w:t>
      </w:r>
      <w:r w:rsidR="000F10F9" w:rsidRPr="000621C8">
        <w:rPr>
          <w:rFonts w:cs="Times New Roman"/>
          <w:lang w:val="ru-RU" w:eastAsia="ru-RU"/>
        </w:rPr>
        <w:t xml:space="preserve">.  </w:t>
      </w:r>
    </w:p>
    <w:p w:rsidR="007B4BD1" w:rsidRPr="000621C8" w:rsidRDefault="007B4BD1" w:rsidP="007B4BD1">
      <w:pPr>
        <w:autoSpaceDE w:val="0"/>
        <w:adjustRightInd w:val="0"/>
        <w:jc w:val="right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1 балл</w:t>
      </w:r>
    </w:p>
    <w:p w:rsidR="00F313A7" w:rsidRPr="000621C8" w:rsidRDefault="007B4BD1" w:rsidP="00F313A7">
      <w:pPr>
        <w:pBdr>
          <w:bottom w:val="single" w:sz="12" w:space="1" w:color="auto"/>
        </w:pBdr>
        <w:autoSpaceDE w:val="0"/>
        <w:adjustRightInd w:val="0"/>
        <w:jc w:val="both"/>
        <w:rPr>
          <w:rFonts w:cs="Times New Roman"/>
          <w:b/>
          <w:lang w:val="ru-RU" w:eastAsia="ru-RU"/>
        </w:rPr>
      </w:pPr>
      <w:r w:rsidRPr="000621C8">
        <w:rPr>
          <w:rFonts w:cs="Times New Roman"/>
          <w:b/>
          <w:lang w:val="ru-RU" w:eastAsia="ru-RU"/>
        </w:rPr>
        <w:t xml:space="preserve">15. </w:t>
      </w:r>
      <w:r w:rsidR="00B43574" w:rsidRPr="000621C8">
        <w:rPr>
          <w:rFonts w:cs="Times New Roman"/>
          <w:b/>
          <w:lang w:val="ru-RU" w:eastAsia="ru-RU"/>
        </w:rPr>
        <w:t xml:space="preserve">Ответ – а. </w:t>
      </w:r>
      <w:r w:rsidRPr="000621C8">
        <w:rPr>
          <w:rFonts w:cs="Times New Roman"/>
          <w:lang w:val="ru-RU" w:eastAsia="ru-RU"/>
        </w:rPr>
        <w:t xml:space="preserve">Для биологического метода борьбы с вредителями сельского хозяйства можно </w:t>
      </w:r>
      <w:r w:rsidR="00B43574" w:rsidRPr="000621C8">
        <w:rPr>
          <w:rFonts w:cs="Times New Roman"/>
          <w:lang w:val="ru-RU" w:eastAsia="ru-RU"/>
        </w:rPr>
        <w:t>использовать только</w:t>
      </w:r>
      <w:r w:rsidR="00F313A7" w:rsidRPr="000621C8">
        <w:rPr>
          <w:rFonts w:cs="Times New Roman"/>
          <w:b/>
          <w:lang w:val="ru-RU" w:eastAsia="ru-RU"/>
        </w:rPr>
        <w:t xml:space="preserve"> </w:t>
      </w:r>
      <w:proofErr w:type="spellStart"/>
      <w:r w:rsidR="00B43574" w:rsidRPr="000621C8">
        <w:rPr>
          <w:rFonts w:cs="Times New Roman"/>
          <w:lang w:val="ru-RU" w:eastAsia="ru-RU"/>
        </w:rPr>
        <w:t>белянкового</w:t>
      </w:r>
      <w:proofErr w:type="spellEnd"/>
      <w:r w:rsidR="00B43574" w:rsidRPr="000621C8">
        <w:rPr>
          <w:rFonts w:cs="Times New Roman"/>
          <w:lang w:val="ru-RU" w:eastAsia="ru-RU"/>
        </w:rPr>
        <w:t xml:space="preserve"> наездника,</w:t>
      </w:r>
      <w:r w:rsidR="000F10F9" w:rsidRPr="000621C8">
        <w:rPr>
          <w:rFonts w:cs="Times New Roman"/>
          <w:lang w:val="ru-RU" w:eastAsia="ru-RU"/>
        </w:rPr>
        <w:t xml:space="preserve"> так как</w:t>
      </w:r>
      <w:r w:rsidR="00F56B42" w:rsidRPr="000621C8">
        <w:rPr>
          <w:rFonts w:cs="Times New Roman"/>
          <w:lang w:val="ru-RU" w:eastAsia="ru-RU"/>
        </w:rPr>
        <w:t xml:space="preserve"> он является естественным врагом капустной белянки, злостного вредителя капусты:</w:t>
      </w:r>
      <w:r w:rsidR="000F10F9" w:rsidRPr="000621C8">
        <w:rPr>
          <w:rFonts w:cs="Times New Roman"/>
          <w:lang w:val="ru-RU" w:eastAsia="ru-RU"/>
        </w:rPr>
        <w:t xml:space="preserve"> </w:t>
      </w:r>
      <w:bookmarkStart w:id="0" w:name="_GoBack"/>
      <w:bookmarkEnd w:id="0"/>
      <w:r w:rsidR="00F56B42" w:rsidRPr="000621C8">
        <w:rPr>
          <w:rFonts w:cs="Times New Roman"/>
          <w:lang w:val="ru-RU" w:eastAsia="ru-RU"/>
        </w:rPr>
        <w:t>наездник</w:t>
      </w:r>
      <w:r w:rsidR="00B43574" w:rsidRPr="000621C8">
        <w:rPr>
          <w:rFonts w:cs="Times New Roman"/>
          <w:lang w:val="ru-RU" w:eastAsia="ru-RU"/>
        </w:rPr>
        <w:t xml:space="preserve"> откладывает яйца в гусениц </w:t>
      </w:r>
      <w:r w:rsidR="00F56B42" w:rsidRPr="000621C8">
        <w:rPr>
          <w:rFonts w:cs="Times New Roman"/>
          <w:lang w:val="ru-RU" w:eastAsia="ru-RU"/>
        </w:rPr>
        <w:t>этой бабочки</w:t>
      </w:r>
      <w:r w:rsidR="00B43574" w:rsidRPr="000621C8">
        <w:rPr>
          <w:rFonts w:cs="Times New Roman"/>
          <w:lang w:val="ru-RU" w:eastAsia="ru-RU"/>
        </w:rPr>
        <w:t>, отчего они погибают.</w:t>
      </w:r>
      <w:r w:rsidRPr="000621C8">
        <w:rPr>
          <w:rFonts w:cs="Times New Roman"/>
          <w:b/>
          <w:lang w:val="ru-RU" w:eastAsia="ru-RU"/>
        </w:rPr>
        <w:t xml:space="preserve">      </w:t>
      </w:r>
    </w:p>
    <w:p w:rsidR="00F313A7" w:rsidRPr="000621C8" w:rsidRDefault="00F313A7" w:rsidP="00F313A7">
      <w:pPr>
        <w:pBdr>
          <w:bottom w:val="single" w:sz="12" w:space="1" w:color="auto"/>
        </w:pBdr>
        <w:autoSpaceDE w:val="0"/>
        <w:adjustRightInd w:val="0"/>
        <w:jc w:val="right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1 балл</w:t>
      </w:r>
    </w:p>
    <w:p w:rsidR="00F313A7" w:rsidRPr="000621C8" w:rsidRDefault="00F313A7" w:rsidP="00F313A7">
      <w:pPr>
        <w:autoSpaceDE w:val="0"/>
        <w:adjustRightInd w:val="0"/>
        <w:jc w:val="both"/>
        <w:rPr>
          <w:rFonts w:cs="Times New Roman"/>
          <w:lang w:val="ru-RU" w:eastAsia="ru-RU"/>
        </w:rPr>
      </w:pPr>
      <w:r w:rsidRPr="000621C8">
        <w:rPr>
          <w:rFonts w:cs="Times New Roman"/>
          <w:b/>
          <w:lang w:val="ru-RU" w:eastAsia="ru-RU"/>
        </w:rPr>
        <w:t xml:space="preserve">16. </w:t>
      </w:r>
      <w:proofErr w:type="gramStart"/>
      <w:r w:rsidRPr="000621C8">
        <w:rPr>
          <w:rFonts w:cs="Times New Roman"/>
          <w:b/>
          <w:lang w:val="ru-RU" w:eastAsia="ru-RU"/>
        </w:rPr>
        <w:t>Ответ – б</w:t>
      </w:r>
      <w:proofErr w:type="gramEnd"/>
      <w:r w:rsidRPr="000621C8">
        <w:rPr>
          <w:rFonts w:cs="Times New Roman"/>
          <w:b/>
          <w:lang w:val="ru-RU" w:eastAsia="ru-RU"/>
        </w:rPr>
        <w:t xml:space="preserve">. </w:t>
      </w:r>
      <w:r w:rsidRPr="000621C8">
        <w:rPr>
          <w:rFonts w:cs="Times New Roman"/>
          <w:lang w:val="ru-RU" w:eastAsia="ru-RU"/>
        </w:rPr>
        <w:t>Начальным звеном в пастбищной цепи питания может быть только растение.</w:t>
      </w:r>
    </w:p>
    <w:p w:rsidR="00F313A7" w:rsidRPr="000621C8" w:rsidRDefault="00F313A7" w:rsidP="00F313A7">
      <w:pPr>
        <w:pBdr>
          <w:bottom w:val="single" w:sz="12" w:space="1" w:color="auto"/>
        </w:pBdr>
        <w:autoSpaceDE w:val="0"/>
        <w:adjustRightInd w:val="0"/>
        <w:jc w:val="right"/>
        <w:rPr>
          <w:rFonts w:cs="Times New Roman"/>
          <w:lang w:val="ru-RU" w:eastAsia="ru-RU"/>
        </w:rPr>
      </w:pPr>
      <w:r w:rsidRPr="000621C8">
        <w:rPr>
          <w:rFonts w:cs="Times New Roman"/>
          <w:lang w:val="ru-RU" w:eastAsia="ru-RU"/>
        </w:rPr>
        <w:t>1 балл</w:t>
      </w:r>
    </w:p>
    <w:p w:rsidR="000621C8" w:rsidRPr="000621C8" w:rsidRDefault="000621C8">
      <w:pPr>
        <w:pBdr>
          <w:bottom w:val="single" w:sz="12" w:space="1" w:color="auto"/>
        </w:pBdr>
        <w:autoSpaceDE w:val="0"/>
        <w:adjustRightInd w:val="0"/>
        <w:jc w:val="right"/>
        <w:rPr>
          <w:rFonts w:cs="Times New Roman"/>
          <w:lang w:val="ru-RU" w:eastAsia="ru-RU"/>
        </w:rPr>
      </w:pPr>
    </w:p>
    <w:sectPr w:rsidR="000621C8" w:rsidRPr="000621C8" w:rsidSect="000621C8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7B6"/>
    <w:rsid w:val="00033312"/>
    <w:rsid w:val="000506F4"/>
    <w:rsid w:val="000621C8"/>
    <w:rsid w:val="000963AD"/>
    <w:rsid w:val="000C3869"/>
    <w:rsid w:val="000F10F9"/>
    <w:rsid w:val="0013449A"/>
    <w:rsid w:val="001375A6"/>
    <w:rsid w:val="001569D7"/>
    <w:rsid w:val="0022464D"/>
    <w:rsid w:val="002879E7"/>
    <w:rsid w:val="002B40D8"/>
    <w:rsid w:val="002F782E"/>
    <w:rsid w:val="00350975"/>
    <w:rsid w:val="00361D04"/>
    <w:rsid w:val="00391E3B"/>
    <w:rsid w:val="003F676A"/>
    <w:rsid w:val="00423B35"/>
    <w:rsid w:val="00441EB9"/>
    <w:rsid w:val="005C3D6F"/>
    <w:rsid w:val="005D7296"/>
    <w:rsid w:val="005E4EBF"/>
    <w:rsid w:val="00651007"/>
    <w:rsid w:val="00674235"/>
    <w:rsid w:val="006A7028"/>
    <w:rsid w:val="006E70EA"/>
    <w:rsid w:val="007131BB"/>
    <w:rsid w:val="00726DB3"/>
    <w:rsid w:val="00727F4E"/>
    <w:rsid w:val="0076034C"/>
    <w:rsid w:val="007B4BD1"/>
    <w:rsid w:val="007F0969"/>
    <w:rsid w:val="008109CA"/>
    <w:rsid w:val="00820A5E"/>
    <w:rsid w:val="008359F1"/>
    <w:rsid w:val="00836B3B"/>
    <w:rsid w:val="008932F9"/>
    <w:rsid w:val="008E2FF6"/>
    <w:rsid w:val="009604EC"/>
    <w:rsid w:val="00AA614D"/>
    <w:rsid w:val="00B24E5E"/>
    <w:rsid w:val="00B43574"/>
    <w:rsid w:val="00B52A8E"/>
    <w:rsid w:val="00B62A3A"/>
    <w:rsid w:val="00B92301"/>
    <w:rsid w:val="00BD373C"/>
    <w:rsid w:val="00C03BFF"/>
    <w:rsid w:val="00CD30A6"/>
    <w:rsid w:val="00CE2E7F"/>
    <w:rsid w:val="00CE6EE9"/>
    <w:rsid w:val="00D05F75"/>
    <w:rsid w:val="00D545B9"/>
    <w:rsid w:val="00D8768B"/>
    <w:rsid w:val="00DB27B6"/>
    <w:rsid w:val="00DD4BFA"/>
    <w:rsid w:val="00DF71A6"/>
    <w:rsid w:val="00E118F3"/>
    <w:rsid w:val="00E845AF"/>
    <w:rsid w:val="00F20385"/>
    <w:rsid w:val="00F313A7"/>
    <w:rsid w:val="00F526B9"/>
    <w:rsid w:val="00F56B42"/>
    <w:rsid w:val="00F96510"/>
    <w:rsid w:val="00FC4C45"/>
    <w:rsid w:val="00FD578B"/>
    <w:rsid w:val="00FE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7B6"/>
    <w:pPr>
      <w:spacing w:after="0" w:line="240" w:lineRule="auto"/>
      <w:textAlignment w:val="auto"/>
    </w:pPr>
    <w:rPr>
      <w:rFonts w:ascii="Times New Roman" w:eastAsia="Andale Sans UI" w:hAnsi="Times New Roman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7131BB"/>
    <w:pPr>
      <w:keepNext/>
      <w:keepLines/>
      <w:spacing w:before="480" w:line="276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131BB"/>
    <w:pPr>
      <w:keepNext/>
      <w:keepLines/>
      <w:spacing w:before="200" w:line="276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1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31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7131BB"/>
    <w:pPr>
      <w:pBdr>
        <w:bottom w:val="single" w:sz="8" w:space="4" w:color="4F81BD" w:themeColor="accent1"/>
      </w:pBdr>
      <w:spacing w:after="300"/>
      <w:contextualSpacing/>
      <w:textAlignment w:val="baseline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7131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7131BB"/>
    <w:pPr>
      <w:numPr>
        <w:ilvl w:val="1"/>
      </w:numPr>
      <w:spacing w:after="200" w:line="276" w:lineRule="auto"/>
      <w:textAlignment w:val="baseline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6">
    <w:name w:val="Подзаголовок Знак"/>
    <w:basedOn w:val="a0"/>
    <w:link w:val="a5"/>
    <w:uiPriority w:val="11"/>
    <w:rsid w:val="007131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7131BB"/>
    <w:rPr>
      <w:b/>
      <w:bCs/>
    </w:rPr>
  </w:style>
  <w:style w:type="character" w:styleId="a8">
    <w:name w:val="Emphasis"/>
    <w:basedOn w:val="a0"/>
    <w:uiPriority w:val="20"/>
    <w:qFormat/>
    <w:rsid w:val="007131BB"/>
    <w:rPr>
      <w:i/>
      <w:iCs/>
    </w:rPr>
  </w:style>
  <w:style w:type="character" w:styleId="a9">
    <w:name w:val="Subtle Emphasis"/>
    <w:basedOn w:val="a0"/>
    <w:uiPriority w:val="19"/>
    <w:qFormat/>
    <w:rsid w:val="007131BB"/>
    <w:rPr>
      <w:i/>
      <w:iCs/>
      <w:color w:val="808080" w:themeColor="text1" w:themeTint="7F"/>
    </w:rPr>
  </w:style>
  <w:style w:type="character" w:styleId="aa">
    <w:name w:val="Intense Emphasis"/>
    <w:basedOn w:val="a0"/>
    <w:uiPriority w:val="21"/>
    <w:qFormat/>
    <w:rsid w:val="007131BB"/>
    <w:rPr>
      <w:b/>
      <w:bCs/>
      <w:i/>
      <w:iCs/>
      <w:color w:val="4F81BD" w:themeColor="accent1"/>
    </w:rPr>
  </w:style>
  <w:style w:type="paragraph" w:styleId="ab">
    <w:name w:val="No Spacing"/>
    <w:uiPriority w:val="1"/>
    <w:qFormat/>
    <w:rsid w:val="00DB27B6"/>
    <w:pPr>
      <w:widowControl/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</w:rPr>
  </w:style>
  <w:style w:type="paragraph" w:customStyle="1" w:styleId="11">
    <w:name w:val="Без интервала1"/>
    <w:rsid w:val="00DB27B6"/>
    <w:pPr>
      <w:widowControl/>
      <w:suppressAutoHyphens w:val="0"/>
      <w:autoSpaceDN/>
      <w:spacing w:after="0" w:line="240" w:lineRule="auto"/>
      <w:textAlignment w:val="auto"/>
    </w:pPr>
    <w:rPr>
      <w:rFonts w:eastAsia="Times New Roman" w:cs="Times New Roman"/>
      <w:kern w:val="0"/>
    </w:rPr>
  </w:style>
  <w:style w:type="table" w:styleId="ac">
    <w:name w:val="Table Grid"/>
    <w:basedOn w:val="a1"/>
    <w:uiPriority w:val="59"/>
    <w:rsid w:val="007B4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7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2017-10-06T13:24:00Z</dcterms:created>
  <dcterms:modified xsi:type="dcterms:W3CDTF">2019-10-12T17:52:00Z</dcterms:modified>
</cp:coreProperties>
</file>